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ayout w:type="fixed"/>
        <w:tblLook w:val="04A0"/>
      </w:tblPr>
      <w:tblGrid>
        <w:gridCol w:w="3200"/>
        <w:gridCol w:w="4975"/>
        <w:gridCol w:w="1479"/>
      </w:tblGrid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Приложение № 1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 решению Совета депутатов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EB1579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20.12.2023 № 27/107-рс</w:t>
            </w:r>
          </w:p>
        </w:tc>
      </w:tr>
      <w:tr w:rsidR="004320BF" w:rsidRPr="004320BF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EB1579" w:rsidTr="004320B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0BF" w:rsidRPr="006E4E3D" w:rsidRDefault="006E4E3D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Н</w:t>
            </w:r>
            <w:r w:rsidRPr="006E4E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ормативы</w:t>
            </w:r>
            <w:r w:rsidRPr="006E4E3D">
              <w:rPr>
                <w:rFonts w:ascii="Times New Roman" w:hAnsi="Times New Roman" w:cs="Times New Roman"/>
                <w:b/>
                <w:i w:val="0"/>
                <w:color w:val="FF0000"/>
                <w:sz w:val="28"/>
                <w:szCs w:val="28"/>
                <w:lang w:val="ru-RU"/>
              </w:rPr>
              <w:t xml:space="preserve"> </w:t>
            </w:r>
            <w:r w:rsidRPr="006E4E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распределения доходов бюджета муниципального образования Вязовский сельсовет на 2024 год и плановый период 2025 и 2026 годов</w:t>
            </w:r>
          </w:p>
        </w:tc>
      </w:tr>
      <w:tr w:rsidR="004320BF" w:rsidRPr="00EB1579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4320BF" w:rsidTr="004320BF">
        <w:trPr>
          <w:trHeight w:val="27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1A0691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  <w:r w:rsidRPr="001A0691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(в процентах)</w:t>
            </w:r>
          </w:p>
        </w:tc>
      </w:tr>
      <w:tr w:rsidR="004320BF" w:rsidRPr="004320BF" w:rsidTr="004320BF">
        <w:trPr>
          <w:trHeight w:val="1335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Код бюджетной</w:t>
            </w:r>
            <w:r w:rsidR="00BE1DDB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</w:t>
            </w: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классификации Российской Федерации</w:t>
            </w: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Наименовани</w:t>
            </w:r>
            <w:bookmarkStart w:id="0" w:name="_GoBack"/>
            <w:bookmarkEnd w:id="0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 дохода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 поселения</w:t>
            </w:r>
          </w:p>
        </w:tc>
      </w:tr>
      <w:tr w:rsidR="004320BF" w:rsidRPr="00EB1579" w:rsidTr="004320BF">
        <w:trPr>
          <w:trHeight w:val="33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ПРИБЫЛЬ, ДОХОДЫ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1 01 02000 01 0000 110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39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1 01 02030 01 0000 110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EB1579" w:rsidTr="004320BF">
        <w:trPr>
          <w:trHeight w:val="84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4320BF" w:rsidRPr="00EB1579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lastRenderedPageBreak/>
              <w:t>1 03 02231 01 0000 110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EB1579" w:rsidTr="004320BF">
        <w:trPr>
          <w:trHeight w:val="4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1 03 02241 01 0000 110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EB1579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1 03 02251 01 0000 110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EB1579" w:rsidTr="004320BF">
        <w:trPr>
          <w:trHeight w:val="4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lastRenderedPageBreak/>
              <w:t>1 03 02261 01 0000 110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EB1579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СОВОКУПНЫЙ ДОХОД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50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60</w:t>
            </w:r>
          </w:p>
        </w:tc>
      </w:tr>
      <w:tr w:rsidR="004320BF" w:rsidRPr="00EB1579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ИМУЩЕСТВО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1 06 01030 10 0000 110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1 06 06033 10 0000 110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1 06 06043 10 0000 110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ГОСУДАРСТВЕННОЙ ПОШЛИНЫ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1 08 04020 01 0000 110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1 08 07175 01 0000 110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EB1579" w:rsidTr="004320BF">
        <w:trPr>
          <w:trHeight w:val="11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1 09 04050 10 0000 110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EB1579" w:rsidTr="004320BF">
        <w:trPr>
          <w:trHeight w:val="106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1 11 01050 10 0000 120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1 11 02033 10 0000 120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1 11 05025 10 0000 120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9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1 11 05035 10 0000 120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1 11 08050 10 0000 120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7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1 11 09045 10 0000 120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EB1579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1 13 01995 10 0000 130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1 13 02995 10 0000 130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EB1579" w:rsidTr="004320BF">
        <w:trPr>
          <w:trHeight w:val="7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ПРОДАЖИ МАТЕРИАЛЬНЫХ И НЕМАТЕРИАЛЬНЫХ АКТИВОВ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1 14 01050 10 0000 410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1 14 02052 10 0000 410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6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1 14 02052 10 0000 440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1 14 04050 10 0000 420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1 14 06025 10 0000 430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EB1579" w:rsidTr="004320BF">
        <w:trPr>
          <w:trHeight w:val="4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АДМИНИСТРАТИВНЫХ ПЛАТЕЖЕЙ И СБОРОВ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1 15 02050 10 0000 140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Платежи, взимаемые органами местного самоуправления (организациями)  сельских поселений за выполнение определенных функций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EB1579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ШТРАФОВ, САНКЦИЙ, ВОЗМЕЩЕНИЯ УЩЕРБА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1 16 02020 02 0000 140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EB1579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ПРОЧИХ  НЕНАЛОГОВЫХ  ДОХОДОВ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1 17 01050 10 0000 180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1 17 02020 10 0000 180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1 17 05050 10 0000 180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неналоговые доходы бюджетов сельских 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1 17 15030 10 0010 150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Инициативные платежи, зачисляемые в бюджеты сельских поселений (средства, поступающие на ремонт водопровода)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EB1579" w:rsidTr="004320BF">
        <w:trPr>
          <w:trHeight w:val="7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2 02 15001 10 0000 150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поселений сельских на выравнивание бюджетной обеспеченности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6E4E3D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3D" w:rsidRPr="004320BF" w:rsidRDefault="006E4E3D" w:rsidP="00F1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</w:t>
            </w: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3D" w:rsidRPr="004320BF" w:rsidRDefault="006E4E3D" w:rsidP="006E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Прочие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</w:t>
            </w: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E3D" w:rsidRPr="004320BF" w:rsidRDefault="006E4E3D" w:rsidP="00F14F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6E4E3D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4E3D" w:rsidRPr="004320BF" w:rsidRDefault="006E4E3D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2 02 29999 10 0000 150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4E3D" w:rsidRPr="004320BF" w:rsidRDefault="006E4E3D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3D" w:rsidRPr="004320BF" w:rsidRDefault="006E4E3D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6E4E3D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3D" w:rsidRPr="004320BF" w:rsidRDefault="006E4E3D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2 02 35118 10 0000 150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3D" w:rsidRPr="004320BF" w:rsidRDefault="006E4E3D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E3D" w:rsidRPr="004320BF" w:rsidRDefault="006E4E3D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6E4E3D" w:rsidRPr="00EB1579" w:rsidTr="004320BF">
        <w:trPr>
          <w:trHeight w:val="198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E3D" w:rsidRPr="004320BF" w:rsidRDefault="006E4E3D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6E4E3D" w:rsidRPr="004320BF" w:rsidTr="004320BF">
        <w:trPr>
          <w:trHeight w:val="24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3D" w:rsidRPr="004320BF" w:rsidRDefault="006E4E3D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2 18 60010 10 0000 150 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3D" w:rsidRPr="004320BF" w:rsidRDefault="006E4E3D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E3D" w:rsidRPr="004320BF" w:rsidRDefault="006E4E3D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</w:tbl>
    <w:p w:rsidR="00266284" w:rsidRDefault="00266284" w:rsidP="004320BF">
      <w:pPr>
        <w:ind w:left="-993"/>
      </w:pPr>
    </w:p>
    <w:sectPr w:rsidR="00266284" w:rsidSect="004320BF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3B" w:rsidRDefault="009C203B" w:rsidP="004320BF">
      <w:pPr>
        <w:spacing w:after="0" w:line="240" w:lineRule="auto"/>
      </w:pPr>
      <w:r>
        <w:separator/>
      </w:r>
    </w:p>
  </w:endnote>
  <w:endnote w:type="continuationSeparator" w:id="1">
    <w:p w:rsidR="009C203B" w:rsidRDefault="009C203B" w:rsidP="0043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3B" w:rsidRDefault="009C203B" w:rsidP="004320BF">
      <w:pPr>
        <w:spacing w:after="0" w:line="240" w:lineRule="auto"/>
      </w:pPr>
      <w:r>
        <w:separator/>
      </w:r>
    </w:p>
  </w:footnote>
  <w:footnote w:type="continuationSeparator" w:id="1">
    <w:p w:rsidR="009C203B" w:rsidRDefault="009C203B" w:rsidP="00432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0BF"/>
    <w:rsid w:val="000F2FEA"/>
    <w:rsid w:val="000F77D1"/>
    <w:rsid w:val="00134B2E"/>
    <w:rsid w:val="001613C7"/>
    <w:rsid w:val="00167CDF"/>
    <w:rsid w:val="00176EDA"/>
    <w:rsid w:val="001A0691"/>
    <w:rsid w:val="00266284"/>
    <w:rsid w:val="002D449D"/>
    <w:rsid w:val="004320BF"/>
    <w:rsid w:val="0045463E"/>
    <w:rsid w:val="005D4F2B"/>
    <w:rsid w:val="006A1CAA"/>
    <w:rsid w:val="006E4E3D"/>
    <w:rsid w:val="00711D24"/>
    <w:rsid w:val="00834F3B"/>
    <w:rsid w:val="00890036"/>
    <w:rsid w:val="009042F7"/>
    <w:rsid w:val="00933356"/>
    <w:rsid w:val="009C203B"/>
    <w:rsid w:val="009F75A2"/>
    <w:rsid w:val="00A8321F"/>
    <w:rsid w:val="00BE1DDB"/>
    <w:rsid w:val="00D01E99"/>
    <w:rsid w:val="00EB1579"/>
    <w:rsid w:val="00ED5A5C"/>
    <w:rsid w:val="00F37046"/>
    <w:rsid w:val="00F8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320BF"/>
    <w:rPr>
      <w:i/>
      <w:iCs/>
      <w:sz w:val="20"/>
      <w:szCs w:val="20"/>
    </w:rPr>
  </w:style>
  <w:style w:type="paragraph" w:styleId="af6">
    <w:name w:val="footer"/>
    <w:basedOn w:val="a"/>
    <w:link w:val="af7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20B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1593</Words>
  <Characters>9083</Characters>
  <Application>Microsoft Office Word</Application>
  <DocSecurity>0</DocSecurity>
  <Lines>75</Lines>
  <Paragraphs>21</Paragraphs>
  <ScaleCrop>false</ScaleCrop>
  <Company/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пк</cp:lastModifiedBy>
  <cp:revision>16</cp:revision>
  <cp:lastPrinted>2023-12-20T09:44:00Z</cp:lastPrinted>
  <dcterms:created xsi:type="dcterms:W3CDTF">2022-11-15T05:54:00Z</dcterms:created>
  <dcterms:modified xsi:type="dcterms:W3CDTF">2023-12-20T09:44:00Z</dcterms:modified>
</cp:coreProperties>
</file>